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Pr="00037214" w:rsidRDefault="00203605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  <w:r w:rsidR="00037214">
        <w:rPr>
          <w:rFonts w:ascii="Times New Roman" w:hAnsi="Times New Roman" w:cs="Times New Roman"/>
          <w:i w:val="0"/>
          <w:iCs w:val="0"/>
          <w:lang w:val="uk-UA"/>
        </w:rPr>
        <w:t xml:space="preserve">           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41595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721C28" w:rsidRDefault="00C24E2B" w:rsidP="00EA7C7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35B1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35B15" w:rsidRPr="00E35B15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E35B15">
        <w:rPr>
          <w:rFonts w:ascii="Times New Roman" w:hAnsi="Times New Roman"/>
          <w:b/>
          <w:sz w:val="28"/>
          <w:szCs w:val="28"/>
          <w:u w:val="single"/>
        </w:rPr>
        <w:t>»</w:t>
      </w:r>
      <w:r w:rsidR="00E35B15" w:rsidRPr="00E35B15">
        <w:rPr>
          <w:rFonts w:ascii="Times New Roman" w:hAnsi="Times New Roman"/>
          <w:b/>
          <w:sz w:val="28"/>
          <w:szCs w:val="28"/>
          <w:u w:val="single"/>
        </w:rPr>
        <w:t xml:space="preserve">  липня  </w:t>
      </w:r>
      <w:r w:rsidRPr="00E35B15">
        <w:rPr>
          <w:rFonts w:ascii="Times New Roman" w:hAnsi="Times New Roman"/>
          <w:b/>
          <w:sz w:val="28"/>
          <w:szCs w:val="28"/>
          <w:u w:val="single"/>
        </w:rPr>
        <w:t>202</w:t>
      </w:r>
      <w:r w:rsidR="00332CFE" w:rsidRPr="00E35B15">
        <w:rPr>
          <w:rFonts w:ascii="Times New Roman" w:hAnsi="Times New Roman"/>
          <w:b/>
          <w:sz w:val="28"/>
          <w:szCs w:val="28"/>
          <w:u w:val="single"/>
        </w:rPr>
        <w:t>5</w:t>
      </w:r>
      <w:r w:rsidRPr="00E35B1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E35B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E32933">
        <w:rPr>
          <w:rFonts w:ascii="Times New Roman" w:hAnsi="Times New Roman"/>
          <w:b/>
          <w:sz w:val="28"/>
          <w:szCs w:val="28"/>
          <w:u w:val="single"/>
        </w:rPr>
        <w:t>№ 1</w:t>
      </w:r>
      <w:r w:rsidR="00E85CB4">
        <w:rPr>
          <w:rFonts w:ascii="Times New Roman" w:hAnsi="Times New Roman"/>
          <w:b/>
          <w:sz w:val="28"/>
          <w:szCs w:val="28"/>
          <w:u w:val="single"/>
        </w:rPr>
        <w:t>8</w:t>
      </w:r>
      <w:r w:rsidR="00E35B15" w:rsidRPr="00E35B15">
        <w:rPr>
          <w:rFonts w:ascii="Times New Roman" w:hAnsi="Times New Roman"/>
          <w:b/>
          <w:sz w:val="28"/>
          <w:szCs w:val="28"/>
          <w:u w:val="single"/>
        </w:rPr>
        <w:t>-103-VIII</w:t>
      </w:r>
    </w:p>
    <w:p w:rsidR="00EA7C76" w:rsidRPr="001E6461" w:rsidRDefault="00EA7C76" w:rsidP="00EA7C76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1E6461" w:rsidRPr="001E6461" w:rsidRDefault="006B05DE" w:rsidP="001E6461">
      <w:pPr>
        <w:tabs>
          <w:tab w:val="left" w:pos="5040"/>
        </w:tabs>
        <w:spacing w:after="0"/>
        <w:ind w:right="-1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1E6461">
        <w:rPr>
          <w:rFonts w:ascii="Times New Roman" w:hAnsi="Times New Roman"/>
          <w:b/>
          <w:sz w:val="27"/>
          <w:szCs w:val="27"/>
        </w:rPr>
        <w:t xml:space="preserve">Про </w:t>
      </w:r>
      <w:r w:rsidR="001E6461" w:rsidRPr="001E6461">
        <w:rPr>
          <w:rFonts w:ascii="Times New Roman" w:hAnsi="Times New Roman"/>
          <w:b/>
          <w:sz w:val="27"/>
          <w:szCs w:val="27"/>
        </w:rPr>
        <w:t xml:space="preserve">затвердження акта приймання – передачі </w:t>
      </w:r>
      <w:r w:rsidR="001E6461" w:rsidRPr="001E6461">
        <w:rPr>
          <w:rFonts w:ascii="Times New Roman" w:hAnsi="Times New Roman"/>
          <w:b/>
          <w:color w:val="000000"/>
          <w:sz w:val="27"/>
          <w:szCs w:val="27"/>
        </w:rPr>
        <w:t>у комунальну власність Переяславської міської територіальної громади</w:t>
      </w:r>
    </w:p>
    <w:p w:rsidR="00D57E67" w:rsidRDefault="00F47C80" w:rsidP="00D57E67">
      <w:pPr>
        <w:shd w:val="clear" w:color="auto" w:fill="FFFFFF"/>
        <w:spacing w:after="0" w:line="300" w:lineRule="atLeast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о</w:t>
      </w:r>
      <w:r w:rsidR="00D73B4F">
        <w:rPr>
          <w:rFonts w:ascii="Times New Roman" w:hAnsi="Times New Roman"/>
          <w:b/>
          <w:color w:val="000000"/>
          <w:sz w:val="27"/>
          <w:szCs w:val="27"/>
        </w:rPr>
        <w:t xml:space="preserve">кремого </w:t>
      </w:r>
      <w:r w:rsidR="00D57E67">
        <w:rPr>
          <w:rFonts w:ascii="Times New Roman" w:hAnsi="Times New Roman"/>
          <w:b/>
          <w:color w:val="000000"/>
          <w:sz w:val="27"/>
          <w:szCs w:val="27"/>
        </w:rPr>
        <w:t xml:space="preserve">індивідуально визначеного майна – </w:t>
      </w:r>
    </w:p>
    <w:p w:rsidR="00D57E67" w:rsidRPr="00D57E67" w:rsidRDefault="00D57E67" w:rsidP="00D57E67">
      <w:pPr>
        <w:shd w:val="clear" w:color="auto" w:fill="FFFFFF"/>
        <w:spacing w:after="0" w:line="300" w:lineRule="atLeast"/>
        <w:jc w:val="center"/>
        <w:rPr>
          <w:rFonts w:ascii="Times New Roman" w:hAnsi="Times New Roman"/>
          <w:b/>
          <w:sz w:val="27"/>
          <w:szCs w:val="27"/>
        </w:rPr>
      </w:pPr>
      <w:r w:rsidRPr="00D57E67">
        <w:rPr>
          <w:rFonts w:ascii="Times New Roman" w:hAnsi="Times New Roman"/>
          <w:b/>
          <w:sz w:val="27"/>
          <w:szCs w:val="27"/>
        </w:rPr>
        <w:t>електричного скутера</w:t>
      </w:r>
      <w:r w:rsidRPr="00D57E6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D57E67">
        <w:rPr>
          <w:rFonts w:ascii="Times New Roman" w:hAnsi="Times New Roman"/>
          <w:b/>
          <w:sz w:val="27"/>
          <w:szCs w:val="27"/>
          <w:lang w:val="en-US"/>
        </w:rPr>
        <w:t>Jinpeng</w:t>
      </w:r>
      <w:proofErr w:type="spellEnd"/>
      <w:r w:rsidRPr="00D57E67">
        <w:rPr>
          <w:rFonts w:ascii="Times New Roman" w:hAnsi="Times New Roman"/>
          <w:b/>
          <w:sz w:val="27"/>
          <w:szCs w:val="27"/>
        </w:rPr>
        <w:t xml:space="preserve">, модель: </w:t>
      </w:r>
      <w:r w:rsidRPr="00D57E67">
        <w:rPr>
          <w:rFonts w:ascii="Times New Roman" w:hAnsi="Times New Roman"/>
          <w:b/>
          <w:sz w:val="27"/>
          <w:szCs w:val="27"/>
          <w:lang w:val="en-US"/>
        </w:rPr>
        <w:t>ZL</w:t>
      </w:r>
      <w:r w:rsidRPr="00D57E67">
        <w:rPr>
          <w:rFonts w:ascii="Times New Roman" w:hAnsi="Times New Roman"/>
          <w:b/>
          <w:sz w:val="27"/>
          <w:szCs w:val="27"/>
        </w:rPr>
        <w:t>-9</w:t>
      </w:r>
    </w:p>
    <w:p w:rsidR="00DF0F7B" w:rsidRPr="001E6461" w:rsidRDefault="00DF0F7B" w:rsidP="00D57E67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1E6461" w:rsidRPr="001E6461" w:rsidRDefault="001E6461" w:rsidP="00D57E67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C3218B" w:rsidRDefault="00C3218B" w:rsidP="00D57E67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3218B" w:rsidRPr="00221E4B" w:rsidRDefault="00C3218B" w:rsidP="00D57E67">
      <w:pPr>
        <w:shd w:val="clear" w:color="auto" w:fill="FFFFFF"/>
        <w:spacing w:after="0" w:line="300" w:lineRule="atLeast"/>
        <w:jc w:val="both"/>
        <w:rPr>
          <w:rFonts w:ascii="Times New Roman" w:hAnsi="Times New Roman"/>
          <w:b/>
          <w:sz w:val="26"/>
          <w:szCs w:val="26"/>
        </w:rPr>
      </w:pPr>
      <w:r w:rsidRPr="00221E4B">
        <w:rPr>
          <w:rFonts w:ascii="Times New Roman" w:hAnsi="Times New Roman"/>
          <w:sz w:val="26"/>
          <w:szCs w:val="26"/>
        </w:rPr>
        <w:t xml:space="preserve">     </w:t>
      </w:r>
      <w:r w:rsidR="00D73B4F">
        <w:rPr>
          <w:rFonts w:ascii="Times New Roman" w:hAnsi="Times New Roman"/>
          <w:sz w:val="26"/>
          <w:szCs w:val="26"/>
        </w:rPr>
        <w:t xml:space="preserve"> </w:t>
      </w:r>
      <w:r w:rsidRPr="00221E4B">
        <w:rPr>
          <w:rFonts w:ascii="Times New Roman" w:hAnsi="Times New Roman"/>
          <w:sz w:val="26"/>
          <w:szCs w:val="26"/>
        </w:rPr>
        <w:t xml:space="preserve"> </w:t>
      </w:r>
      <w:r w:rsidR="001E6461" w:rsidRPr="00221E4B">
        <w:rPr>
          <w:rFonts w:ascii="Times New Roman" w:hAnsi="Times New Roman"/>
          <w:sz w:val="26"/>
          <w:szCs w:val="26"/>
        </w:rPr>
        <w:t xml:space="preserve"> Розглянувши акт приймання-передачі</w:t>
      </w:r>
      <w:r w:rsidR="00F1022B" w:rsidRPr="00221E4B">
        <w:rPr>
          <w:rFonts w:ascii="Times New Roman" w:hAnsi="Times New Roman"/>
          <w:sz w:val="26"/>
          <w:szCs w:val="26"/>
        </w:rPr>
        <w:t xml:space="preserve"> </w:t>
      </w:r>
      <w:r w:rsidR="00EF13A8" w:rsidRPr="00221E4B">
        <w:rPr>
          <w:rFonts w:ascii="Times New Roman" w:hAnsi="Times New Roman"/>
          <w:color w:val="000000"/>
          <w:sz w:val="26"/>
          <w:szCs w:val="26"/>
        </w:rPr>
        <w:t>у комунальну власність Переяславської міської територіальної громади</w:t>
      </w:r>
      <w:r w:rsidR="00EF13A8">
        <w:rPr>
          <w:rFonts w:ascii="Times New Roman" w:hAnsi="Times New Roman"/>
          <w:sz w:val="26"/>
          <w:szCs w:val="26"/>
        </w:rPr>
        <w:t xml:space="preserve"> </w:t>
      </w:r>
      <w:r w:rsidR="00D73B4F">
        <w:rPr>
          <w:rFonts w:ascii="Times New Roman" w:hAnsi="Times New Roman"/>
          <w:sz w:val="26"/>
          <w:szCs w:val="26"/>
        </w:rPr>
        <w:t xml:space="preserve">окремого індивідуально визначеного </w:t>
      </w:r>
      <w:r w:rsidR="00F1022B" w:rsidRPr="00221E4B">
        <w:rPr>
          <w:rFonts w:ascii="Times New Roman" w:hAnsi="Times New Roman"/>
          <w:sz w:val="26"/>
          <w:szCs w:val="26"/>
        </w:rPr>
        <w:t>майна</w:t>
      </w:r>
      <w:r w:rsidR="00D73B4F">
        <w:rPr>
          <w:rFonts w:ascii="Times New Roman" w:hAnsi="Times New Roman"/>
          <w:sz w:val="26"/>
          <w:szCs w:val="26"/>
        </w:rPr>
        <w:t xml:space="preserve"> – електричного скутера</w:t>
      </w:r>
      <w:r w:rsidR="00D73B4F">
        <w:rPr>
          <w:rFonts w:ascii="Times New Roman" w:hAnsi="Times New Roman"/>
          <w:color w:val="000000"/>
          <w:sz w:val="26"/>
          <w:szCs w:val="26"/>
        </w:rPr>
        <w:t>,</w:t>
      </w:r>
      <w:r w:rsidR="00F1022B" w:rsidRPr="00221E4B">
        <w:rPr>
          <w:rFonts w:ascii="Times New Roman" w:hAnsi="Times New Roman"/>
          <w:sz w:val="26"/>
          <w:szCs w:val="26"/>
        </w:rPr>
        <w:t xml:space="preserve"> в</w:t>
      </w:r>
      <w:r w:rsidR="001E6461" w:rsidRPr="00221E4B">
        <w:rPr>
          <w:rFonts w:ascii="Times New Roman" w:hAnsi="Times New Roman"/>
          <w:sz w:val="26"/>
          <w:szCs w:val="26"/>
        </w:rPr>
        <w:t xml:space="preserve">раховуючи </w:t>
      </w:r>
      <w:r w:rsidR="00D57E67" w:rsidRPr="00116A12">
        <w:rPr>
          <w:sz w:val="27"/>
          <w:szCs w:val="27"/>
        </w:rPr>
        <w:t xml:space="preserve"> </w:t>
      </w:r>
      <w:r w:rsidR="00D57E67" w:rsidRPr="00D57E67">
        <w:rPr>
          <w:rFonts w:ascii="Times New Roman" w:hAnsi="Times New Roman"/>
          <w:sz w:val="27"/>
          <w:szCs w:val="27"/>
        </w:rPr>
        <w:t>розпорядження Кабінету Міністрів України від 30.05.2025 №523-р «Про передачу окремого індивідуально визначеного майна у власність територіальних громад Київської області»</w:t>
      </w:r>
      <w:r w:rsidR="00D57E67">
        <w:rPr>
          <w:rFonts w:ascii="Times New Roman" w:hAnsi="Times New Roman"/>
          <w:sz w:val="26"/>
          <w:szCs w:val="26"/>
        </w:rPr>
        <w:t xml:space="preserve">, </w:t>
      </w:r>
      <w:r w:rsidR="001E6461" w:rsidRPr="00221E4B">
        <w:rPr>
          <w:rFonts w:ascii="Times New Roman" w:hAnsi="Times New Roman"/>
          <w:sz w:val="26"/>
          <w:szCs w:val="26"/>
        </w:rPr>
        <w:t xml:space="preserve">рішення </w:t>
      </w:r>
      <w:r w:rsidR="00D57E67">
        <w:rPr>
          <w:rFonts w:ascii="Times New Roman" w:hAnsi="Times New Roman"/>
          <w:sz w:val="26"/>
          <w:szCs w:val="26"/>
        </w:rPr>
        <w:t xml:space="preserve">виконавчого комітету </w:t>
      </w:r>
      <w:r w:rsidR="005D55CB" w:rsidRPr="00221E4B">
        <w:rPr>
          <w:rFonts w:ascii="Times New Roman" w:hAnsi="Times New Roman"/>
          <w:sz w:val="26"/>
          <w:szCs w:val="26"/>
        </w:rPr>
        <w:t>Переяславської міської</w:t>
      </w:r>
      <w:r w:rsidR="001E6461" w:rsidRPr="00221E4B">
        <w:rPr>
          <w:rFonts w:ascii="Times New Roman" w:hAnsi="Times New Roman"/>
          <w:sz w:val="26"/>
          <w:szCs w:val="26"/>
        </w:rPr>
        <w:t xml:space="preserve"> ради </w:t>
      </w:r>
      <w:r w:rsidR="00587746" w:rsidRPr="00587746">
        <w:rPr>
          <w:rFonts w:ascii="Times New Roman" w:hAnsi="Times New Roman"/>
          <w:sz w:val="26"/>
          <w:szCs w:val="26"/>
        </w:rPr>
        <w:t xml:space="preserve">від 04 липня 2025 року № 264-14 «Про утворення комісії з прийому-передачі з державної в комунальну власність Переяславської міської територіальної громади електричного скутера </w:t>
      </w:r>
      <w:proofErr w:type="spellStart"/>
      <w:r w:rsidR="00587746" w:rsidRPr="00587746">
        <w:rPr>
          <w:rFonts w:ascii="Times New Roman" w:hAnsi="Times New Roman"/>
          <w:sz w:val="26"/>
          <w:szCs w:val="26"/>
          <w:lang w:val="en-US"/>
        </w:rPr>
        <w:t>Jinpeng</w:t>
      </w:r>
      <w:proofErr w:type="spellEnd"/>
      <w:r w:rsidR="00587746" w:rsidRPr="00587746">
        <w:rPr>
          <w:rFonts w:ascii="Times New Roman" w:hAnsi="Times New Roman"/>
          <w:sz w:val="26"/>
          <w:szCs w:val="26"/>
        </w:rPr>
        <w:t xml:space="preserve">, модель: </w:t>
      </w:r>
      <w:r w:rsidR="00587746" w:rsidRPr="00587746">
        <w:rPr>
          <w:rFonts w:ascii="Times New Roman" w:hAnsi="Times New Roman"/>
          <w:sz w:val="26"/>
          <w:szCs w:val="26"/>
          <w:lang w:val="en-US"/>
        </w:rPr>
        <w:t>ZL</w:t>
      </w:r>
      <w:r w:rsidR="00587746" w:rsidRPr="00587746">
        <w:rPr>
          <w:rFonts w:ascii="Times New Roman" w:hAnsi="Times New Roman"/>
          <w:sz w:val="26"/>
          <w:szCs w:val="26"/>
        </w:rPr>
        <w:t>-9»</w:t>
      </w:r>
      <w:r w:rsidR="00D57E67" w:rsidRPr="00587746">
        <w:rPr>
          <w:rFonts w:ascii="Times New Roman" w:hAnsi="Times New Roman"/>
          <w:sz w:val="26"/>
          <w:szCs w:val="26"/>
        </w:rPr>
        <w:t>,</w:t>
      </w:r>
      <w:r w:rsidR="00D57E67">
        <w:rPr>
          <w:rFonts w:ascii="Times New Roman" w:hAnsi="Times New Roman"/>
          <w:sz w:val="27"/>
          <w:szCs w:val="27"/>
        </w:rPr>
        <w:t xml:space="preserve"> </w:t>
      </w:r>
      <w:r w:rsidRPr="00221E4B">
        <w:rPr>
          <w:rFonts w:ascii="Times New Roman" w:hAnsi="Times New Roman"/>
          <w:sz w:val="26"/>
          <w:szCs w:val="26"/>
        </w:rPr>
        <w:t xml:space="preserve">керуючись пунктом 31 частини 1 статті  26 Закону України «Про місцеве самоврядування в Україні» Переяславська міська рада </w:t>
      </w:r>
      <w:r w:rsidRPr="00221E4B">
        <w:rPr>
          <w:rFonts w:ascii="Times New Roman" w:hAnsi="Times New Roman"/>
          <w:b/>
          <w:sz w:val="26"/>
          <w:szCs w:val="26"/>
        </w:rPr>
        <w:t xml:space="preserve">                               </w:t>
      </w:r>
    </w:p>
    <w:p w:rsidR="00C3218B" w:rsidRPr="00221E4B" w:rsidRDefault="00C3218B" w:rsidP="00AA2CA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221E4B">
        <w:rPr>
          <w:rFonts w:ascii="Times New Roman" w:hAnsi="Times New Roman"/>
          <w:b/>
          <w:sz w:val="26"/>
          <w:szCs w:val="26"/>
        </w:rPr>
        <w:t>ВИРІШИЛА:</w:t>
      </w:r>
    </w:p>
    <w:p w:rsidR="00221E4B" w:rsidRPr="00221E4B" w:rsidRDefault="00150CEF" w:rsidP="00390D0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21E4B">
        <w:rPr>
          <w:rFonts w:ascii="Times New Roman" w:hAnsi="Times New Roman"/>
          <w:sz w:val="26"/>
          <w:szCs w:val="26"/>
        </w:rPr>
        <w:t xml:space="preserve">       1. </w:t>
      </w:r>
      <w:r w:rsidR="00F1022B" w:rsidRPr="00221E4B">
        <w:rPr>
          <w:rFonts w:ascii="Times New Roman" w:hAnsi="Times New Roman"/>
          <w:sz w:val="26"/>
          <w:szCs w:val="26"/>
        </w:rPr>
        <w:t>Затвердити акт приймання-передачі</w:t>
      </w:r>
      <w:r w:rsidR="00D73B4F">
        <w:rPr>
          <w:rFonts w:ascii="Times New Roman" w:hAnsi="Times New Roman"/>
          <w:sz w:val="26"/>
          <w:szCs w:val="26"/>
        </w:rPr>
        <w:t xml:space="preserve"> </w:t>
      </w:r>
      <w:r w:rsidR="00EF13A8" w:rsidRPr="00221E4B">
        <w:rPr>
          <w:rFonts w:ascii="Times New Roman" w:hAnsi="Times New Roman"/>
          <w:color w:val="000000"/>
          <w:sz w:val="26"/>
          <w:szCs w:val="26"/>
        </w:rPr>
        <w:t xml:space="preserve">у комунальну власність Переяславської міської територіальної громади </w:t>
      </w:r>
      <w:r w:rsidR="00D73B4F">
        <w:rPr>
          <w:rFonts w:ascii="Times New Roman" w:hAnsi="Times New Roman"/>
          <w:sz w:val="26"/>
          <w:szCs w:val="26"/>
        </w:rPr>
        <w:t>окремого</w:t>
      </w:r>
      <w:r w:rsidR="00F1022B" w:rsidRPr="00221E4B">
        <w:rPr>
          <w:rFonts w:ascii="Times New Roman" w:hAnsi="Times New Roman"/>
          <w:sz w:val="26"/>
          <w:szCs w:val="26"/>
        </w:rPr>
        <w:t xml:space="preserve"> </w:t>
      </w:r>
      <w:r w:rsidR="00D57E67">
        <w:rPr>
          <w:rFonts w:ascii="Times New Roman" w:hAnsi="Times New Roman"/>
          <w:sz w:val="26"/>
          <w:szCs w:val="26"/>
        </w:rPr>
        <w:t xml:space="preserve">індивідуально визначеного </w:t>
      </w:r>
      <w:r w:rsidR="00F1022B" w:rsidRPr="00221E4B">
        <w:rPr>
          <w:rFonts w:ascii="Times New Roman" w:hAnsi="Times New Roman"/>
          <w:sz w:val="26"/>
          <w:szCs w:val="26"/>
        </w:rPr>
        <w:t>майна</w:t>
      </w:r>
      <w:r w:rsidR="00D73B4F">
        <w:rPr>
          <w:rFonts w:ascii="Times New Roman" w:hAnsi="Times New Roman"/>
          <w:sz w:val="26"/>
          <w:szCs w:val="26"/>
        </w:rPr>
        <w:t xml:space="preserve"> – електричного скутера</w:t>
      </w:r>
      <w:r w:rsidR="00F1022B" w:rsidRPr="00221E4B">
        <w:rPr>
          <w:rFonts w:ascii="Times New Roman" w:hAnsi="Times New Roman"/>
          <w:sz w:val="26"/>
          <w:szCs w:val="26"/>
        </w:rPr>
        <w:t xml:space="preserve"> </w:t>
      </w:r>
      <w:r w:rsidR="00F1022B" w:rsidRPr="00221E4B">
        <w:rPr>
          <w:rFonts w:ascii="Times New Roman" w:hAnsi="Times New Roman"/>
          <w:color w:val="000000"/>
          <w:sz w:val="26"/>
          <w:szCs w:val="26"/>
        </w:rPr>
        <w:t>(додається).</w:t>
      </w:r>
      <w:r w:rsidR="00A73E46" w:rsidRPr="00221E4B">
        <w:rPr>
          <w:rFonts w:ascii="Times New Roman" w:hAnsi="Times New Roman"/>
          <w:sz w:val="26"/>
          <w:szCs w:val="26"/>
        </w:rPr>
        <w:t xml:space="preserve">     </w:t>
      </w:r>
    </w:p>
    <w:p w:rsidR="00150CEF" w:rsidRPr="00221E4B" w:rsidRDefault="00221E4B" w:rsidP="00390D0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221E4B">
        <w:rPr>
          <w:rFonts w:ascii="Times New Roman" w:hAnsi="Times New Roman"/>
          <w:sz w:val="26"/>
          <w:szCs w:val="26"/>
        </w:rPr>
        <w:t xml:space="preserve">      2. </w:t>
      </w:r>
      <w:r w:rsidRPr="00221E4B">
        <w:rPr>
          <w:rFonts w:ascii="Times New Roman" w:hAnsi="Times New Roman"/>
          <w:color w:val="000000"/>
          <w:sz w:val="26"/>
          <w:szCs w:val="26"/>
        </w:rPr>
        <w:t>Прийняти безоплатно в комунальну власність Переяславської</w:t>
      </w:r>
      <w:r w:rsidR="00D57E67">
        <w:rPr>
          <w:rFonts w:ascii="Times New Roman" w:hAnsi="Times New Roman"/>
          <w:color w:val="000000"/>
          <w:sz w:val="26"/>
          <w:szCs w:val="26"/>
        </w:rPr>
        <w:t xml:space="preserve"> міської територіальної громади </w:t>
      </w:r>
      <w:r w:rsidRPr="00D57E67">
        <w:rPr>
          <w:rFonts w:ascii="Times New Roman" w:hAnsi="Times New Roman"/>
          <w:color w:val="000000"/>
          <w:sz w:val="27"/>
          <w:szCs w:val="27"/>
        </w:rPr>
        <w:t>майно, вказане в акті приймання-передачі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221E4B">
        <w:rPr>
          <w:rFonts w:ascii="Times New Roman" w:hAnsi="Times New Roman"/>
          <w:sz w:val="27"/>
          <w:szCs w:val="27"/>
        </w:rPr>
        <w:t xml:space="preserve">   </w:t>
      </w:r>
      <w:r w:rsidR="00A73E46" w:rsidRPr="00221E4B">
        <w:rPr>
          <w:rFonts w:ascii="Times New Roman" w:hAnsi="Times New Roman"/>
          <w:sz w:val="27"/>
          <w:szCs w:val="27"/>
        </w:rPr>
        <w:t xml:space="preserve">  </w:t>
      </w:r>
    </w:p>
    <w:p w:rsidR="00C3218B" w:rsidRDefault="00150CEF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3</w:t>
      </w:r>
      <w:r w:rsidR="00C3218B" w:rsidRPr="003D64E9">
        <w:rPr>
          <w:rFonts w:ascii="Times New Roman" w:hAnsi="Times New Roman"/>
          <w:sz w:val="26"/>
          <w:szCs w:val="26"/>
        </w:rPr>
        <w:t>.</w:t>
      </w:r>
      <w:r w:rsidR="00A73E46" w:rsidRPr="003D64E9">
        <w:rPr>
          <w:rFonts w:ascii="Times New Roman" w:hAnsi="Times New Roman"/>
          <w:sz w:val="26"/>
          <w:szCs w:val="26"/>
        </w:rPr>
        <w:t xml:space="preserve"> </w:t>
      </w:r>
      <w:r w:rsidR="00D57E67">
        <w:rPr>
          <w:rFonts w:ascii="Times New Roman" w:hAnsi="Times New Roman"/>
          <w:sz w:val="26"/>
          <w:szCs w:val="26"/>
        </w:rPr>
        <w:t>Передати майно, вказане в акті приймання –</w:t>
      </w:r>
      <w:r w:rsidR="00AA2CAE">
        <w:rPr>
          <w:rFonts w:ascii="Times New Roman" w:hAnsi="Times New Roman"/>
          <w:sz w:val="26"/>
          <w:szCs w:val="26"/>
        </w:rPr>
        <w:t xml:space="preserve"> </w:t>
      </w:r>
      <w:r w:rsidR="00D57E67">
        <w:rPr>
          <w:rFonts w:ascii="Times New Roman" w:hAnsi="Times New Roman"/>
          <w:sz w:val="26"/>
          <w:szCs w:val="26"/>
        </w:rPr>
        <w:t>передачі</w:t>
      </w:r>
      <w:r w:rsidR="00AA2CAE">
        <w:rPr>
          <w:rFonts w:ascii="Times New Roman" w:hAnsi="Times New Roman"/>
          <w:sz w:val="26"/>
          <w:szCs w:val="26"/>
        </w:rPr>
        <w:t>,</w:t>
      </w:r>
      <w:r w:rsidR="00D57E67">
        <w:rPr>
          <w:rFonts w:ascii="Times New Roman" w:hAnsi="Times New Roman"/>
          <w:sz w:val="26"/>
          <w:szCs w:val="26"/>
        </w:rPr>
        <w:t xml:space="preserve"> на баланс Центру надання </w:t>
      </w:r>
      <w:r w:rsidR="00AA2CAE">
        <w:rPr>
          <w:rFonts w:ascii="Times New Roman" w:hAnsi="Times New Roman"/>
          <w:sz w:val="26"/>
          <w:szCs w:val="26"/>
        </w:rPr>
        <w:t>соціальних послуг та соціальної інтеграції для використання фахівцями із соціальної роботи</w:t>
      </w:r>
      <w:r w:rsidR="00221E4B">
        <w:rPr>
          <w:rFonts w:ascii="Times New Roman" w:hAnsi="Times New Roman"/>
          <w:sz w:val="26"/>
          <w:szCs w:val="26"/>
        </w:rPr>
        <w:t>.</w:t>
      </w:r>
      <w:r w:rsidR="00C3218B" w:rsidRPr="003D64E9">
        <w:rPr>
          <w:rFonts w:ascii="Times New Roman" w:hAnsi="Times New Roman"/>
          <w:sz w:val="26"/>
          <w:szCs w:val="26"/>
        </w:rPr>
        <w:t xml:space="preserve"> </w:t>
      </w:r>
    </w:p>
    <w:p w:rsidR="005E29B6" w:rsidRDefault="005E29B6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AA2CAE">
        <w:rPr>
          <w:rFonts w:ascii="Times New Roman" w:hAnsi="Times New Roman"/>
          <w:sz w:val="26"/>
          <w:szCs w:val="26"/>
        </w:rPr>
        <w:t>Центру надання соціальних послуг та соціальної інтеграції</w:t>
      </w:r>
      <w:r>
        <w:rPr>
          <w:rFonts w:ascii="Times New Roman" w:hAnsi="Times New Roman"/>
          <w:sz w:val="26"/>
          <w:szCs w:val="26"/>
        </w:rPr>
        <w:t xml:space="preserve"> забезпечити балансовий облік переданого майна</w:t>
      </w:r>
      <w:r w:rsidRPr="003D64E9">
        <w:rPr>
          <w:rFonts w:ascii="Times New Roman" w:hAnsi="Times New Roman"/>
          <w:sz w:val="26"/>
          <w:szCs w:val="26"/>
        </w:rPr>
        <w:t>.</w:t>
      </w:r>
    </w:p>
    <w:p w:rsidR="00C3218B" w:rsidRPr="003D64E9" w:rsidRDefault="00E14FCC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</w:t>
      </w:r>
      <w:r w:rsidR="005E29B6">
        <w:rPr>
          <w:rFonts w:ascii="Times New Roman" w:hAnsi="Times New Roman"/>
          <w:sz w:val="26"/>
          <w:szCs w:val="26"/>
        </w:rPr>
        <w:t xml:space="preserve"> </w:t>
      </w:r>
      <w:r w:rsidRPr="003D64E9">
        <w:rPr>
          <w:rFonts w:ascii="Times New Roman" w:hAnsi="Times New Roman"/>
          <w:sz w:val="26"/>
          <w:szCs w:val="26"/>
        </w:rPr>
        <w:t xml:space="preserve">  </w:t>
      </w:r>
      <w:r w:rsidR="00221E4B">
        <w:rPr>
          <w:rFonts w:ascii="Times New Roman" w:hAnsi="Times New Roman"/>
          <w:sz w:val="26"/>
          <w:szCs w:val="26"/>
        </w:rPr>
        <w:t>5</w:t>
      </w:r>
      <w:r w:rsidR="00C3218B" w:rsidRPr="003D64E9">
        <w:rPr>
          <w:rFonts w:ascii="Times New Roman" w:hAnsi="Times New Roman"/>
          <w:sz w:val="26"/>
          <w:szCs w:val="26"/>
        </w:rPr>
        <w:t>. Контроль за виконанням цього рішення покласти на постійну комісію Переяславської міської ради з питань земельних відносин, комунальної власності, будівництва та архітектури.</w:t>
      </w:r>
    </w:p>
    <w:p w:rsidR="00C3218B" w:rsidRPr="003D64E9" w:rsidRDefault="00E14FCC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6</w:t>
      </w:r>
      <w:r w:rsidR="00C3218B" w:rsidRPr="003D64E9">
        <w:rPr>
          <w:rFonts w:ascii="Times New Roman" w:hAnsi="Times New Roman"/>
          <w:sz w:val="26"/>
          <w:szCs w:val="26"/>
        </w:rPr>
        <w:t xml:space="preserve">. 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587746" w:rsidRPr="00587746">
        <w:rPr>
          <w:rFonts w:ascii="Times New Roman" w:hAnsi="Times New Roman"/>
          <w:sz w:val="26"/>
          <w:szCs w:val="26"/>
          <w:lang w:val="ru-RU"/>
        </w:rPr>
        <w:t>Оксану СТЕПАНЕНКО</w:t>
      </w:r>
      <w:r w:rsidR="008D1E51" w:rsidRPr="003D64E9">
        <w:rPr>
          <w:rFonts w:ascii="Times New Roman" w:hAnsi="Times New Roman"/>
          <w:sz w:val="26"/>
          <w:szCs w:val="26"/>
        </w:rPr>
        <w:t>.</w:t>
      </w:r>
    </w:p>
    <w:p w:rsidR="00367E68" w:rsidRPr="005A6F4A" w:rsidRDefault="00367E68" w:rsidP="001867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C2150" w:rsidRDefault="00CC2150" w:rsidP="000B705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76169" w:rsidRDefault="00C3218B" w:rsidP="000B7059">
      <w:pPr>
        <w:spacing w:after="0"/>
        <w:rPr>
          <w:rFonts w:ascii="Times New Roman" w:hAnsi="Times New Roman"/>
          <w:b/>
          <w:sz w:val="28"/>
          <w:szCs w:val="28"/>
        </w:rPr>
      </w:pPr>
      <w:r w:rsidRPr="005A6F4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</w:t>
      </w:r>
      <w:r w:rsidR="00420212" w:rsidRPr="005A6F4A">
        <w:rPr>
          <w:rFonts w:ascii="Times New Roman" w:hAnsi="Times New Roman"/>
          <w:b/>
          <w:sz w:val="28"/>
          <w:szCs w:val="28"/>
        </w:rPr>
        <w:t xml:space="preserve">      </w:t>
      </w:r>
      <w:r w:rsidRPr="005A6F4A">
        <w:rPr>
          <w:rFonts w:ascii="Times New Roman" w:hAnsi="Times New Roman"/>
          <w:b/>
          <w:sz w:val="28"/>
          <w:szCs w:val="28"/>
        </w:rPr>
        <w:t xml:space="preserve">  </w:t>
      </w:r>
      <w:r w:rsidR="000B7059" w:rsidRPr="005A6F4A">
        <w:rPr>
          <w:rFonts w:ascii="Times New Roman" w:hAnsi="Times New Roman"/>
          <w:b/>
          <w:sz w:val="28"/>
          <w:szCs w:val="28"/>
        </w:rPr>
        <w:t xml:space="preserve">     </w:t>
      </w:r>
      <w:proofErr w:type="spellStart"/>
      <w:r w:rsidR="00420212" w:rsidRPr="005A6F4A">
        <w:rPr>
          <w:rFonts w:ascii="Times New Roman" w:hAnsi="Times New Roman"/>
          <w:b/>
          <w:sz w:val="28"/>
          <w:szCs w:val="28"/>
        </w:rPr>
        <w:t>В</w:t>
      </w:r>
      <w:r w:rsidR="00E14FCC" w:rsidRPr="005A6F4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E14FCC" w:rsidRPr="005A6F4A">
        <w:rPr>
          <w:rFonts w:ascii="Times New Roman" w:hAnsi="Times New Roman"/>
          <w:b/>
          <w:sz w:val="28"/>
          <w:szCs w:val="28"/>
        </w:rPr>
        <w:t xml:space="preserve"> </w:t>
      </w:r>
      <w:r w:rsidR="00420212" w:rsidRPr="005A6F4A">
        <w:rPr>
          <w:rFonts w:ascii="Times New Roman" w:hAnsi="Times New Roman"/>
          <w:b/>
          <w:sz w:val="28"/>
          <w:szCs w:val="28"/>
        </w:rPr>
        <w:t>САУЛКО</w:t>
      </w:r>
    </w:p>
    <w:sectPr w:rsidR="00A76169" w:rsidSect="00C46126">
      <w:type w:val="continuous"/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377EE"/>
    <w:multiLevelType w:val="hybridMultilevel"/>
    <w:tmpl w:val="B178F1BE"/>
    <w:lvl w:ilvl="0" w:tplc="3AB46B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BD1FB5"/>
    <w:multiLevelType w:val="hybridMultilevel"/>
    <w:tmpl w:val="92681D3C"/>
    <w:lvl w:ilvl="0" w:tplc="FC644CAA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2132F"/>
    <w:rsid w:val="00023A48"/>
    <w:rsid w:val="00037214"/>
    <w:rsid w:val="00041595"/>
    <w:rsid w:val="00052302"/>
    <w:rsid w:val="00055FB5"/>
    <w:rsid w:val="00066B9D"/>
    <w:rsid w:val="000672C8"/>
    <w:rsid w:val="00092263"/>
    <w:rsid w:val="0009707B"/>
    <w:rsid w:val="000B7059"/>
    <w:rsid w:val="000F2184"/>
    <w:rsid w:val="00150CEF"/>
    <w:rsid w:val="001867BF"/>
    <w:rsid w:val="001A4B7E"/>
    <w:rsid w:val="001C12FF"/>
    <w:rsid w:val="001D42E1"/>
    <w:rsid w:val="001D4F45"/>
    <w:rsid w:val="001E6461"/>
    <w:rsid w:val="001E6FD9"/>
    <w:rsid w:val="001F5EA8"/>
    <w:rsid w:val="00203605"/>
    <w:rsid w:val="00221E4B"/>
    <w:rsid w:val="0022368A"/>
    <w:rsid w:val="00226568"/>
    <w:rsid w:val="002364C9"/>
    <w:rsid w:val="00264F05"/>
    <w:rsid w:val="002776D4"/>
    <w:rsid w:val="00293B44"/>
    <w:rsid w:val="002B136D"/>
    <w:rsid w:val="002C78D2"/>
    <w:rsid w:val="00305D69"/>
    <w:rsid w:val="00332CFE"/>
    <w:rsid w:val="00334037"/>
    <w:rsid w:val="00367E68"/>
    <w:rsid w:val="00376452"/>
    <w:rsid w:val="00390D0C"/>
    <w:rsid w:val="00392F7E"/>
    <w:rsid w:val="003D5D28"/>
    <w:rsid w:val="003D64E9"/>
    <w:rsid w:val="00420070"/>
    <w:rsid w:val="00420212"/>
    <w:rsid w:val="004226A3"/>
    <w:rsid w:val="004872EB"/>
    <w:rsid w:val="004D2492"/>
    <w:rsid w:val="00531F0F"/>
    <w:rsid w:val="005845BD"/>
    <w:rsid w:val="00587746"/>
    <w:rsid w:val="005A6F4A"/>
    <w:rsid w:val="005B76F3"/>
    <w:rsid w:val="005C412B"/>
    <w:rsid w:val="005C6329"/>
    <w:rsid w:val="005D55CB"/>
    <w:rsid w:val="005D5D71"/>
    <w:rsid w:val="005E29B6"/>
    <w:rsid w:val="005E314A"/>
    <w:rsid w:val="005E702F"/>
    <w:rsid w:val="005F1EC9"/>
    <w:rsid w:val="005F6631"/>
    <w:rsid w:val="00680D7B"/>
    <w:rsid w:val="006B05DE"/>
    <w:rsid w:val="006C46DC"/>
    <w:rsid w:val="006D0DDD"/>
    <w:rsid w:val="00721C28"/>
    <w:rsid w:val="007A34AF"/>
    <w:rsid w:val="007C3884"/>
    <w:rsid w:val="007D0D37"/>
    <w:rsid w:val="007E0676"/>
    <w:rsid w:val="00866A73"/>
    <w:rsid w:val="00874BAF"/>
    <w:rsid w:val="008B08B7"/>
    <w:rsid w:val="008B39A7"/>
    <w:rsid w:val="008C2768"/>
    <w:rsid w:val="008D1E51"/>
    <w:rsid w:val="00972626"/>
    <w:rsid w:val="009C4224"/>
    <w:rsid w:val="009C64CD"/>
    <w:rsid w:val="009F2B78"/>
    <w:rsid w:val="00A30D8F"/>
    <w:rsid w:val="00A51F41"/>
    <w:rsid w:val="00A70DCE"/>
    <w:rsid w:val="00A73E46"/>
    <w:rsid w:val="00A76169"/>
    <w:rsid w:val="00AA2CAE"/>
    <w:rsid w:val="00B008BE"/>
    <w:rsid w:val="00B049CF"/>
    <w:rsid w:val="00B127B8"/>
    <w:rsid w:val="00B129C4"/>
    <w:rsid w:val="00B321D3"/>
    <w:rsid w:val="00BA60C4"/>
    <w:rsid w:val="00C04C20"/>
    <w:rsid w:val="00C24E2B"/>
    <w:rsid w:val="00C3218B"/>
    <w:rsid w:val="00C42D87"/>
    <w:rsid w:val="00C46126"/>
    <w:rsid w:val="00C64976"/>
    <w:rsid w:val="00CB45D3"/>
    <w:rsid w:val="00CC2150"/>
    <w:rsid w:val="00CD6F3F"/>
    <w:rsid w:val="00CF6834"/>
    <w:rsid w:val="00D00281"/>
    <w:rsid w:val="00D57E67"/>
    <w:rsid w:val="00D73B4F"/>
    <w:rsid w:val="00D76D04"/>
    <w:rsid w:val="00DF0F7B"/>
    <w:rsid w:val="00E14FCC"/>
    <w:rsid w:val="00E17757"/>
    <w:rsid w:val="00E32933"/>
    <w:rsid w:val="00E35B15"/>
    <w:rsid w:val="00E74EAA"/>
    <w:rsid w:val="00E85CB4"/>
    <w:rsid w:val="00EA7C76"/>
    <w:rsid w:val="00ED2D83"/>
    <w:rsid w:val="00ED6FE7"/>
    <w:rsid w:val="00EF13A8"/>
    <w:rsid w:val="00F05EF9"/>
    <w:rsid w:val="00F1022B"/>
    <w:rsid w:val="00F23703"/>
    <w:rsid w:val="00F47C80"/>
    <w:rsid w:val="00F5555A"/>
    <w:rsid w:val="00F812F5"/>
    <w:rsid w:val="00FB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styleId="a4">
    <w:name w:val="Normal (Web)"/>
    <w:basedOn w:val="a"/>
    <w:unhideWhenUsed/>
    <w:rsid w:val="00A761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9">
    <w:name w:val="Style9"/>
    <w:basedOn w:val="a"/>
    <w:rsid w:val="00A76169"/>
    <w:pPr>
      <w:widowControl w:val="0"/>
      <w:autoSpaceDE w:val="0"/>
      <w:autoSpaceDN w:val="0"/>
      <w:adjustRightInd w:val="0"/>
      <w:spacing w:after="0" w:line="286" w:lineRule="exact"/>
      <w:ind w:firstLine="242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basedOn w:val="a0"/>
    <w:rsid w:val="00A76169"/>
    <w:rPr>
      <w:rFonts w:ascii="Century Gothic" w:hAnsi="Century Gothic" w:cs="Century Gothic" w:hint="default"/>
      <w:b/>
      <w:bCs/>
      <w:i/>
      <w:iCs/>
      <w:smallCaps/>
      <w:sz w:val="20"/>
      <w:szCs w:val="20"/>
    </w:rPr>
  </w:style>
  <w:style w:type="table" w:styleId="a5">
    <w:name w:val="Table Grid"/>
    <w:basedOn w:val="a1"/>
    <w:uiPriority w:val="59"/>
    <w:rsid w:val="008D1E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Обычный (Интернет)"/>
    <w:basedOn w:val="a"/>
    <w:uiPriority w:val="99"/>
    <w:rsid w:val="00C461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C461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12</cp:revision>
  <cp:lastPrinted>2022-12-15T13:42:00Z</cp:lastPrinted>
  <dcterms:created xsi:type="dcterms:W3CDTF">2025-07-04T06:53:00Z</dcterms:created>
  <dcterms:modified xsi:type="dcterms:W3CDTF">2025-07-25T07:06:00Z</dcterms:modified>
</cp:coreProperties>
</file>